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920"/>
        <w:tblGridChange w:id="0">
          <w:tblGrid>
            <w:gridCol w:w="109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Submit your application to the PD Committee in person to Regional Office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shd w:fill="f2f2f2" w:val="clear"/>
                <w:rtl w:val="0"/>
              </w:rPr>
              <w:t xml:space="preserve"> 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 by email (nstupdcomm@ssrce.ca)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shd w:fill="f2f2f2" w:val="clear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85489463806152" w:lineRule="auto"/>
        <w:ind w:left="242.2637939453125" w:right="13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92000389099121"/>
          <w:szCs w:val="31.920003890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South Shore Regional NSTU Article 60 Professional Development Fund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92000389099121"/>
          <w:szCs w:val="31.92000389099121"/>
          <w:u w:val="none"/>
          <w:shd w:fill="auto" w:val="clear"/>
          <w:vertAlign w:val="baseline"/>
          <w:rtl w:val="0"/>
        </w:rPr>
        <w:t xml:space="preserve">Application for Course Consideration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006591796875" w:line="243.76676559448242" w:lineRule="auto"/>
        <w:ind w:left="737.7488708496094" w:right="394.90966796875" w:hanging="182.1912384033203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• This application refers to only non-credit courses. If you are going to take a course being offered at an accredited university, then you do not need to complete this application.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937255859375" w:line="243.3453369140625" w:lineRule="auto"/>
        <w:ind w:left="713.5856628417969" w:right="218.2568359375" w:hanging="158.028030395507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• You are responsible to apply for and receive Committee approval for any non-credit course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prior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to the beginning of the course.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6103515625" w:line="240" w:lineRule="auto"/>
        <w:ind w:left="555.5576324462891" w:right="0" w:firstLine="0"/>
        <w:jc w:val="left"/>
        <w:rPr>
          <w:sz w:val="19.919998168945312"/>
          <w:szCs w:val="19.919998168945312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• This application must be accompanied by a full course description, as provided </w:t>
      </w:r>
      <w:r w:rsidDel="00000000" w:rsidR="00000000" w:rsidRPr="00000000">
        <w:rPr>
          <w:sz w:val="19.919998168945312"/>
          <w:szCs w:val="19.919998168945312"/>
          <w:rtl w:val="0"/>
        </w:rPr>
        <w:t xml:space="preserve">by the institution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6103515625" w:line="240" w:lineRule="auto"/>
        <w:ind w:left="555.5576324462891" w:right="0" w:firstLine="0"/>
        <w:jc w:val="left"/>
        <w:rPr>
          <w:b w:val="1"/>
          <w:bCs w:val="1"/>
          <w:sz w:val="19.919998168945312"/>
          <w:szCs w:val="19.919998168945312"/>
        </w:rPr>
      </w:pPr>
      <w:r w:rsidDel="00000000" w:rsidR="00000000" w:rsidRPr="00000000">
        <w:rPr>
          <w:sz w:val="19.919998168945312"/>
          <w:szCs w:val="19.919998168945312"/>
          <w:rtl w:val="0"/>
        </w:rPr>
        <w:t xml:space="preserve">• </w:t>
      </w:r>
      <w:r w:rsidDel="00000000" w:rsidR="00000000" w:rsidRPr="00000000">
        <w:rPr>
          <w:b w:val="1"/>
          <w:bCs w:val="1"/>
          <w:sz w:val="19.919998168945312"/>
          <w:szCs w:val="19.919998168945312"/>
          <w:rtl w:val="0"/>
        </w:rPr>
        <w:t xml:space="preserve">If this is deemed a Conference, a pre approval through a Conference Application is required.</w:t>
      </w:r>
    </w:p>
    <w:tbl>
      <w:tblPr>
        <w:tblStyle w:val="Table2"/>
        <w:tblW w:w="1080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60"/>
        <w:gridCol w:w="2049.9999999999995"/>
        <w:gridCol w:w="3290.0000000000005"/>
        <w:tblGridChange w:id="0">
          <w:tblGrid>
            <w:gridCol w:w="5460"/>
            <w:gridCol w:w="2049.9999999999995"/>
            <w:gridCol w:w="3290.00000000000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2.220764160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.079999923706055"/>
                <w:szCs w:val="20.079999923706055"/>
                <w:rtl w:val="0"/>
              </w:rPr>
              <w:t xml:space="preserve">Vendor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 Number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0400085449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Civic Address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2.3815917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Primary Work Location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7.55737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Contract Status: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Permanent, Probationary, or Term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0400085449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Current Assignment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1.929321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Work Related Email Address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0"/>
        <w:gridCol w:w="5400"/>
        <w:tblGridChange w:id="0">
          <w:tblGrid>
            <w:gridCol w:w="5380"/>
            <w:gridCol w:w="540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0.3775787353515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Course Information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2.55760192871094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0.9343719482422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Institution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3770751953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Total hours to complete course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0.78880310058594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Start Date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6.73828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End Date</w:t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0"/>
        <w:gridCol w:w="1800"/>
        <w:tblGridChange w:id="0">
          <w:tblGrid>
            <w:gridCol w:w="9000"/>
            <w:gridCol w:w="180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Anticipated Expenses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9.581604003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Tuition/Registration minus bursaries and/or grants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4.54162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Books (not including shipping charges)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96400451660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Student fees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.5616149902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Other allowable fees (transaction fees/late fees are not claimable)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6.71386718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2.17102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80"/>
        <w:gridCol w:w="4000"/>
        <w:tblGridChange w:id="0">
          <w:tblGrid>
            <w:gridCol w:w="6780"/>
            <w:gridCol w:w="40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Applicant’s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6.577758789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7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80"/>
        <w:tblGridChange w:id="0">
          <w:tblGrid>
            <w:gridCol w:w="1078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8.39202880859375" w:right="0" w:firstLine="0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.079999923706055"/>
                <w:szCs w:val="16.079999923706055"/>
                <w:shd w:fill="bfbfbf" w:val="clear"/>
                <w:rtl w:val="0"/>
              </w:rPr>
              <w:t xml:space="preserve">Ap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bfbfbf" w:val="clear"/>
                <w:vertAlign w:val="baseline"/>
                <w:rtl w:val="0"/>
              </w:rPr>
              <w:t xml:space="preserve">proval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80"/>
        <w:gridCol w:w="4000"/>
        <w:tblGridChange w:id="0">
          <w:tblGrid>
            <w:gridCol w:w="6780"/>
            <w:gridCol w:w="40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.0893402099609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PD Co-Chair’s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6.577758789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right="275.60302734375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OFFICE ONLY</w:t>
      </w:r>
    </w:p>
    <w:tbl>
      <w:tblPr>
        <w:tblStyle w:val="Table8"/>
        <w:tblW w:w="3570.0" w:type="dxa"/>
        <w:jc w:val="left"/>
        <w:tblInd w:w="120.0000381469726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70"/>
        <w:tblGridChange w:id="0">
          <w:tblGrid>
            <w:gridCol w:w="35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before="91.96075439453125" w:line="240" w:lineRule="auto"/>
              <w:ind w:left="235.1593017578125" w:firstLine="0"/>
              <w:rPr>
                <w:sz w:val="19.919998168945312"/>
                <w:szCs w:val="19.91999816894531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Processed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Received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Held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5.603027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Valid from August 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– July 31,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7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2203.285675048828" w:top="930" w:left="570" w:right="6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